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8C" w:rsidRDefault="009C728C"/>
    <w:p w:rsidR="00150C07" w:rsidRDefault="00150C07">
      <w:pPr>
        <w:rPr>
          <w:rFonts w:ascii="Calibri" w:hAnsi="Calibri" w:cs="Calibri"/>
          <w:b/>
          <w:sz w:val="24"/>
          <w:szCs w:val="24"/>
        </w:rPr>
      </w:pPr>
    </w:p>
    <w:p w:rsidR="00150C07" w:rsidRDefault="00150C07">
      <w:pPr>
        <w:rPr>
          <w:rFonts w:ascii="Calibri" w:hAnsi="Calibri" w:cs="Calibri"/>
          <w:b/>
          <w:sz w:val="24"/>
          <w:szCs w:val="24"/>
        </w:rPr>
      </w:pPr>
    </w:p>
    <w:p w:rsidR="009C728C" w:rsidRPr="00030580" w:rsidRDefault="009C728C">
      <w:pPr>
        <w:rPr>
          <w:rFonts w:ascii="Calibri" w:hAnsi="Calibri" w:cs="Calibri"/>
          <w:b/>
          <w:sz w:val="24"/>
          <w:szCs w:val="24"/>
        </w:rPr>
      </w:pPr>
      <w:r w:rsidRPr="00030580">
        <w:rPr>
          <w:rFonts w:ascii="Calibri" w:hAnsi="Calibri" w:cs="Calibri"/>
          <w:b/>
          <w:sz w:val="24"/>
          <w:szCs w:val="24"/>
        </w:rPr>
        <w:t>Projekt</w:t>
      </w:r>
      <w:r w:rsidR="00CB26D0" w:rsidRPr="00030580">
        <w:rPr>
          <w:rFonts w:ascii="Calibri" w:hAnsi="Calibri" w:cs="Calibri"/>
          <w:b/>
          <w:sz w:val="24"/>
          <w:szCs w:val="24"/>
        </w:rPr>
        <w:t xml:space="preserve"> </w:t>
      </w:r>
      <w:r w:rsidR="00030580" w:rsidRPr="00030580">
        <w:rPr>
          <w:rFonts w:ascii="Calibri" w:hAnsi="Calibri" w:cs="Calibri"/>
          <w:b/>
          <w:sz w:val="24"/>
          <w:szCs w:val="24"/>
        </w:rPr>
        <w:t xml:space="preserve"> </w:t>
      </w:r>
      <w:r w:rsidR="00CB26D0" w:rsidRPr="00030580">
        <w:rPr>
          <w:rFonts w:ascii="Calibri" w:hAnsi="Calibri" w:cs="Calibri"/>
          <w:b/>
          <w:sz w:val="24"/>
          <w:szCs w:val="24"/>
        </w:rPr>
        <w:t xml:space="preserve">  </w:t>
      </w:r>
    </w:p>
    <w:p w:rsidR="00416F08" w:rsidRPr="00030580" w:rsidRDefault="00416F08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5C7B24" w:rsidRPr="00030580" w:rsidRDefault="009C728C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 xml:space="preserve">Województwo  Kujawsko – Pomorskie realizuje projekt z funduszy europejskich pt.: Ograniczenie negatywnych skutków  COVID -19 poprzez działanie </w:t>
      </w:r>
      <w:r w:rsidR="005C7B24" w:rsidRPr="00030580">
        <w:rPr>
          <w:rFonts w:ascii="Calibri" w:eastAsia="Times New Roman" w:hAnsi="Calibri" w:cs="Calibri"/>
          <w:sz w:val="24"/>
          <w:szCs w:val="24"/>
        </w:rPr>
        <w:t xml:space="preserve">profilaktyczne  i zabezpieczające  skierowane do służb medycznych . Celem projektu jest zwiększenie bezpieczeństwa pacjentów, zapobieganie i przeciw działanie nowym zakażeniom poprzez doposażenie podmiotów leczniczych w środki ochrony osobistej realizację opieki </w:t>
      </w:r>
      <w:proofErr w:type="spellStart"/>
      <w:r w:rsidR="005C7B24" w:rsidRPr="00030580">
        <w:rPr>
          <w:rFonts w:ascii="Calibri" w:eastAsia="Times New Roman" w:hAnsi="Calibri" w:cs="Calibri"/>
          <w:sz w:val="24"/>
          <w:szCs w:val="24"/>
        </w:rPr>
        <w:t>wytchnieniowej</w:t>
      </w:r>
      <w:proofErr w:type="spellEnd"/>
      <w:r w:rsidR="005C7B24" w:rsidRPr="00030580">
        <w:rPr>
          <w:rFonts w:ascii="Calibri" w:eastAsia="Times New Roman" w:hAnsi="Calibri" w:cs="Calibri"/>
          <w:sz w:val="24"/>
          <w:szCs w:val="24"/>
        </w:rPr>
        <w:t xml:space="preserve"> oraz wykonanie testów laboratoryjnych dla personelu zatrudnionego w podmiotach leczniczych. </w:t>
      </w:r>
    </w:p>
    <w:p w:rsidR="009C728C" w:rsidRPr="00030580" w:rsidRDefault="005C7B24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 xml:space="preserve">Dofinansowanie projektu z UE:  46 929 784,12 PLN </w:t>
      </w:r>
    </w:p>
    <w:p w:rsidR="005C7B24" w:rsidRPr="00030580" w:rsidRDefault="005C7B24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 xml:space="preserve">Projekt jest współfinansowany ze środków budżetu Państwa.  </w:t>
      </w:r>
    </w:p>
    <w:p w:rsidR="00030580" w:rsidRPr="00030580" w:rsidRDefault="00030580" w:rsidP="009C728C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030580">
        <w:rPr>
          <w:rFonts w:ascii="Calibri" w:eastAsia="Times New Roman" w:hAnsi="Calibri" w:cs="Calibri"/>
          <w:sz w:val="24"/>
          <w:szCs w:val="24"/>
        </w:rPr>
        <w:t>Kwota zaliczki /refundacji dla partnera SP ZOZ w Radziejowie  : 143 676,82 PLN</w:t>
      </w:r>
    </w:p>
    <w:p w:rsidR="009C728C" w:rsidRPr="009C728C" w:rsidRDefault="00150C07" w:rsidP="00DB731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NimbusSanL-Regu"/>
          <w:sz w:val="24"/>
          <w:szCs w:val="24"/>
        </w:rPr>
      </w:pP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9C728C" w:rsidRDefault="009C728C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BA5DB3" w:rsidRDefault="00BA5DB3"/>
    <w:p w:rsidR="0057198D" w:rsidRDefault="0057198D" w:rsidP="00A26F9F">
      <w:pPr>
        <w:spacing w:before="100" w:beforeAutospacing="1" w:after="100" w:afterAutospacing="1" w:line="240" w:lineRule="auto"/>
        <w:jc w:val="both"/>
        <w:outlineLvl w:val="3"/>
        <w:rPr>
          <w:rFonts w:ascii="Calibri" w:hAnsi="Calibri" w:cs="Calibri"/>
          <w:sz w:val="24"/>
          <w:szCs w:val="24"/>
        </w:rPr>
      </w:pPr>
      <w:r w:rsidRPr="0057198D">
        <w:rPr>
          <w:rFonts w:ascii="Calibri" w:hAnsi="Calibri" w:cs="Calibri"/>
          <w:sz w:val="24"/>
          <w:szCs w:val="24"/>
        </w:rPr>
        <w:t>Szpital realizuje projekt współfinansowany z Europejskiego Funduszu Społecznego pn. „Ograniczenie negatywnych skutków COVID-19 poprzez działania profilaktyczne i zabezpieczające skierowane do służb medycznych„</w:t>
      </w:r>
    </w:p>
    <w:p w:rsidR="00A26F9F" w:rsidRDefault="00BA5DB3" w:rsidP="00A26F9F">
      <w:pPr>
        <w:spacing w:before="100" w:beforeAutospacing="1" w:after="100" w:afterAutospacing="1" w:line="240" w:lineRule="auto"/>
        <w:jc w:val="both"/>
        <w:outlineLvl w:val="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Samodzielny Publiczny Zakład Opieki Zdrowotnej w Radziejowie </w:t>
      </w:r>
      <w:r w:rsidRPr="00BA5DB3">
        <w:rPr>
          <w:rFonts w:ascii="Calibri" w:hAnsi="Calibri" w:cs="Calibri"/>
          <w:sz w:val="24"/>
          <w:szCs w:val="24"/>
        </w:rPr>
        <w:t xml:space="preserve"> realizuje projekt współfinansowany z Europejskiego Funduszu Społecznego pn. „Ograniczenie negatywnych skutków COVID-19 poprzez działania profilaktyczne i zabezpieczające skierowane do służb medycznyc</w:t>
      </w:r>
      <w:r>
        <w:rPr>
          <w:rFonts w:ascii="Calibri" w:hAnsi="Calibri" w:cs="Calibri"/>
          <w:sz w:val="24"/>
          <w:szCs w:val="24"/>
        </w:rPr>
        <w:t xml:space="preserve">h„: </w:t>
      </w:r>
      <w:r w:rsidRPr="00BA5DB3">
        <w:rPr>
          <w:rFonts w:ascii="Calibri" w:hAnsi="Calibri" w:cs="Calibri"/>
          <w:sz w:val="24"/>
          <w:szCs w:val="24"/>
        </w:rPr>
        <w:t>Zadanie zakup materiałów medycznych i środków ochrony osobistej</w:t>
      </w:r>
      <w:r>
        <w:rPr>
          <w:rFonts w:ascii="Calibri" w:hAnsi="Calibri" w:cs="Calibri"/>
          <w:sz w:val="24"/>
          <w:szCs w:val="24"/>
        </w:rPr>
        <w:t xml:space="preserve"> dla pracowników służby zdrowia </w:t>
      </w:r>
      <w:r w:rsidRPr="00BA5DB3">
        <w:rPr>
          <w:rFonts w:ascii="Calibri" w:hAnsi="Calibri" w:cs="Calibri"/>
          <w:sz w:val="24"/>
          <w:szCs w:val="24"/>
        </w:rPr>
        <w:t xml:space="preserve">w ramach Regionalnego Programu Operacyjnego Województwa Kujawsko-Pomorskiego na lata 2014-2020, Osi priorytetowej RPKP.09.00.00. Solidarne Społeczeństwo, Działania 9.3. Rozwój usług zdrowotnych i społecznych, Poddziałania 9.3.1. Rozwój usług zdrowotnych zgodnie z umową o partnerstwie na rzecz realizacji Projektu Ograniczenie negatywnych skutków COVID- 19 poprzez działania profilaktyczne i zabezpieczające skierowane do służb medycznych w ramach części Regionalnego Programu Operacyjnego Województwa Kujawsko-Pomorskiego na lata 2014-2020 (dalej: RPO WKP 2014-2020) współfinansowanej z Europejskiego Funduszu Społecznego, zawartą na podstawie art. 33 ustawy z dnia 11 lipca 2014 r. o zasadach realizacji programów w zakresie polityki spójności finansowanych w perspektywie finansowej 2014-2020 (Dz. U. z 2020 r. poz. 818 z </w:t>
      </w:r>
      <w:proofErr w:type="spellStart"/>
      <w:r w:rsidRPr="00BA5DB3">
        <w:rPr>
          <w:rFonts w:ascii="Calibri" w:hAnsi="Calibri" w:cs="Calibri"/>
          <w:sz w:val="24"/>
          <w:szCs w:val="24"/>
        </w:rPr>
        <w:t>późn</w:t>
      </w:r>
      <w:proofErr w:type="spellEnd"/>
      <w:r w:rsidRPr="00BA5DB3">
        <w:rPr>
          <w:rFonts w:ascii="Calibri" w:hAnsi="Calibri" w:cs="Calibri"/>
          <w:sz w:val="24"/>
          <w:szCs w:val="24"/>
        </w:rPr>
        <w:t>.) oraz art. 15 ustawy z dnia 3 kwietnia 2020 r. o szczególnych rozwiązaniach wspierających realizację programów operacyjnych w związku z wystąpieniem COVID-19 w 2020r. (Dz.U. poz.</w:t>
      </w:r>
      <w:r w:rsidR="000B64A8">
        <w:rPr>
          <w:rFonts w:ascii="Calibri" w:hAnsi="Calibri" w:cs="Calibri"/>
          <w:sz w:val="24"/>
          <w:szCs w:val="24"/>
        </w:rPr>
        <w:t>694) w dniu 28 maja 2020 r.</w:t>
      </w:r>
    </w:p>
    <w:p w:rsidR="000B64A8" w:rsidRDefault="00A26F9F" w:rsidP="00A26F9F">
      <w:pPr>
        <w:spacing w:before="100" w:beforeAutospacing="1" w:after="100" w:afterAutospacing="1" w:line="240" w:lineRule="auto"/>
        <w:outlineLvl w:val="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Numer </w:t>
      </w:r>
      <w:r w:rsidR="00BA5DB3" w:rsidRPr="00BA5DB3">
        <w:rPr>
          <w:rFonts w:ascii="Calibri" w:hAnsi="Calibri" w:cs="Calibri"/>
          <w:sz w:val="24"/>
          <w:szCs w:val="24"/>
        </w:rPr>
        <w:t>projektu R</w:t>
      </w:r>
      <w:r w:rsidR="00BA5DB3">
        <w:rPr>
          <w:rFonts w:ascii="Calibri" w:hAnsi="Calibri" w:cs="Calibri"/>
          <w:sz w:val="24"/>
          <w:szCs w:val="24"/>
        </w:rPr>
        <w:t>PKP.09.03.01-04-0002/20-00.</w:t>
      </w:r>
      <w:r w:rsidR="00BA5DB3">
        <w:rPr>
          <w:rFonts w:ascii="Calibri" w:hAnsi="Calibri" w:cs="Calibri"/>
          <w:sz w:val="24"/>
          <w:szCs w:val="24"/>
        </w:rPr>
        <w:br/>
      </w:r>
    </w:p>
    <w:p w:rsidR="00BA5DB3" w:rsidRPr="00BA5DB3" w:rsidRDefault="00BA5DB3" w:rsidP="00A26F9F">
      <w:pPr>
        <w:spacing w:before="100" w:beforeAutospacing="1" w:after="100" w:afterAutospacing="1" w:line="240" w:lineRule="auto"/>
        <w:outlineLvl w:val="3"/>
        <w:rPr>
          <w:rFonts w:ascii="Calibri" w:hAnsi="Calibri" w:cs="Calibri"/>
          <w:sz w:val="24"/>
          <w:szCs w:val="24"/>
        </w:rPr>
      </w:pPr>
      <w:r w:rsidRPr="00BA5DB3">
        <w:rPr>
          <w:rFonts w:ascii="Calibri" w:hAnsi="Calibri" w:cs="Calibri"/>
          <w:sz w:val="24"/>
          <w:szCs w:val="24"/>
        </w:rPr>
        <w:t>Całkowita wart</w:t>
      </w:r>
      <w:r>
        <w:rPr>
          <w:rFonts w:ascii="Calibri" w:hAnsi="Calibri" w:cs="Calibri"/>
          <w:sz w:val="24"/>
          <w:szCs w:val="24"/>
        </w:rPr>
        <w:t xml:space="preserve">ość projektu: </w:t>
      </w:r>
      <w:r w:rsidR="00585856">
        <w:rPr>
          <w:rFonts w:ascii="Calibri" w:hAnsi="Calibri" w:cs="Calibri"/>
          <w:sz w:val="24"/>
          <w:szCs w:val="24"/>
        </w:rPr>
        <w:t>151 238,76</w:t>
      </w:r>
      <w:r w:rsidR="008A499B" w:rsidRPr="008A499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br/>
      </w:r>
      <w:r w:rsidRPr="00BA5DB3">
        <w:rPr>
          <w:rFonts w:ascii="Calibri" w:hAnsi="Calibri" w:cs="Calibri"/>
          <w:sz w:val="24"/>
          <w:szCs w:val="24"/>
        </w:rPr>
        <w:t>Dofinansowanie projektu EFS i budżetu państwa w w</w:t>
      </w:r>
      <w:r>
        <w:rPr>
          <w:rFonts w:ascii="Calibri" w:hAnsi="Calibri" w:cs="Calibri"/>
          <w:sz w:val="24"/>
          <w:szCs w:val="24"/>
        </w:rPr>
        <w:t xml:space="preserve">ysokości 95%: </w:t>
      </w:r>
      <w:r w:rsidR="00F55186">
        <w:rPr>
          <w:rFonts w:ascii="Calibri" w:hAnsi="Calibri" w:cs="Calibri"/>
          <w:sz w:val="24"/>
          <w:szCs w:val="24"/>
        </w:rPr>
        <w:t xml:space="preserve"> </w:t>
      </w:r>
      <w:r w:rsidR="00585856">
        <w:rPr>
          <w:rFonts w:ascii="Calibri" w:hAnsi="Calibri" w:cs="Calibri"/>
          <w:sz w:val="24"/>
          <w:szCs w:val="24"/>
        </w:rPr>
        <w:t>143 676,82</w:t>
      </w:r>
      <w:r>
        <w:rPr>
          <w:rFonts w:ascii="Calibri" w:hAnsi="Calibri" w:cs="Calibri"/>
          <w:sz w:val="24"/>
          <w:szCs w:val="24"/>
        </w:rPr>
        <w:t xml:space="preserve"> zł</w:t>
      </w:r>
      <w:r>
        <w:rPr>
          <w:rFonts w:ascii="Calibri" w:hAnsi="Calibri" w:cs="Calibri"/>
          <w:sz w:val="24"/>
          <w:szCs w:val="24"/>
        </w:rPr>
        <w:br/>
      </w:r>
      <w:r w:rsidRPr="00BA5DB3">
        <w:rPr>
          <w:rFonts w:ascii="Calibri" w:hAnsi="Calibri" w:cs="Calibri"/>
          <w:sz w:val="24"/>
          <w:szCs w:val="24"/>
        </w:rPr>
        <w:t xml:space="preserve">Wkład własny w wysokości 5%: </w:t>
      </w:r>
      <w:r w:rsidR="00585856">
        <w:rPr>
          <w:rFonts w:ascii="Calibri" w:hAnsi="Calibri" w:cs="Calibri"/>
          <w:sz w:val="24"/>
          <w:szCs w:val="24"/>
        </w:rPr>
        <w:t xml:space="preserve"> </w:t>
      </w:r>
      <w:r w:rsidR="00A26F9F">
        <w:rPr>
          <w:rFonts w:ascii="Calibri" w:hAnsi="Calibri" w:cs="Calibri"/>
          <w:sz w:val="24"/>
          <w:szCs w:val="24"/>
        </w:rPr>
        <w:t xml:space="preserve">7 561, 94 </w:t>
      </w:r>
      <w:r w:rsidRPr="00BA5DB3">
        <w:rPr>
          <w:rFonts w:ascii="Calibri" w:hAnsi="Calibri" w:cs="Calibri"/>
          <w:sz w:val="24"/>
          <w:szCs w:val="24"/>
        </w:rPr>
        <w:t xml:space="preserve"> zł</w:t>
      </w:r>
      <w:bookmarkStart w:id="0" w:name="_GoBack"/>
      <w:bookmarkEnd w:id="0"/>
    </w:p>
    <w:p w:rsidR="00BA5DB3" w:rsidRDefault="00BA5DB3"/>
    <w:sectPr w:rsidR="00BA5DB3" w:rsidSect="00C231F9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CF9" w:rsidRDefault="00E73CF9" w:rsidP="009C728C">
      <w:pPr>
        <w:spacing w:after="0" w:line="240" w:lineRule="auto"/>
      </w:pPr>
      <w:r>
        <w:separator/>
      </w:r>
    </w:p>
  </w:endnote>
  <w:endnote w:type="continuationSeparator" w:id="0">
    <w:p w:rsidR="00E73CF9" w:rsidRDefault="00E73CF9" w:rsidP="009C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L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CF9" w:rsidRDefault="00E73CF9" w:rsidP="009C728C">
      <w:pPr>
        <w:spacing w:after="0" w:line="240" w:lineRule="auto"/>
      </w:pPr>
      <w:r>
        <w:separator/>
      </w:r>
    </w:p>
  </w:footnote>
  <w:footnote w:type="continuationSeparator" w:id="0">
    <w:p w:rsidR="00E73CF9" w:rsidRDefault="00E73CF9" w:rsidP="009C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28C" w:rsidRDefault="00536DBA">
    <w:pPr>
      <w:pStyle w:val="Nagwek"/>
    </w:pPr>
    <w:r>
      <w:rPr>
        <w:noProof/>
      </w:rPr>
      <w:drawing>
        <wp:inline distT="0" distB="0" distL="0" distR="0">
          <wp:extent cx="5760720" cy="590813"/>
          <wp:effectExtent l="0" t="0" r="0" b="0"/>
          <wp:docPr id="2" name="Obraz 2" descr="C:\Users\User1\Desktop\przttargi_aktualne\2020\COVID_19\LOGO EFS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przttargi_aktualne\2020\COVID_19\LOGO EFS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7C2"/>
    <w:multiLevelType w:val="multilevel"/>
    <w:tmpl w:val="DD12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8C"/>
    <w:rsid w:val="00030580"/>
    <w:rsid w:val="000B64A8"/>
    <w:rsid w:val="00150C07"/>
    <w:rsid w:val="001E5B47"/>
    <w:rsid w:val="00416F08"/>
    <w:rsid w:val="00536DBA"/>
    <w:rsid w:val="0057198D"/>
    <w:rsid w:val="00583718"/>
    <w:rsid w:val="00585856"/>
    <w:rsid w:val="005C7B24"/>
    <w:rsid w:val="00613F7A"/>
    <w:rsid w:val="00705D02"/>
    <w:rsid w:val="0078441F"/>
    <w:rsid w:val="008A499B"/>
    <w:rsid w:val="009C728C"/>
    <w:rsid w:val="009E624C"/>
    <w:rsid w:val="00A26F9F"/>
    <w:rsid w:val="00BA5DB3"/>
    <w:rsid w:val="00C231F9"/>
    <w:rsid w:val="00CB26D0"/>
    <w:rsid w:val="00DB7312"/>
    <w:rsid w:val="00E73CF9"/>
    <w:rsid w:val="00EB7D59"/>
    <w:rsid w:val="00F55186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12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28C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2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312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28C"/>
    <w:rPr>
      <w:rFonts w:ascii="Times New Roman" w:eastAsiaTheme="minorEastAsia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28C"/>
    <w:rPr>
      <w:rFonts w:ascii="Tahoma" w:eastAsiaTheme="minorEastAsi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7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2020-07-16T10:31:00Z</cp:lastPrinted>
  <dcterms:created xsi:type="dcterms:W3CDTF">2022-02-14T07:35:00Z</dcterms:created>
  <dcterms:modified xsi:type="dcterms:W3CDTF">2022-02-14T11:10:00Z</dcterms:modified>
</cp:coreProperties>
</file>